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1E0A0D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1E0A0D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26289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525C78" w:rsidRDefault="003D2B37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Nombre de</w:t>
            </w:r>
            <w:r w:rsidR="00A261B0"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l Indicador</w:t>
            </w:r>
          </w:p>
        </w:tc>
        <w:tc>
          <w:tcPr>
            <w:tcW w:w="6379" w:type="dxa"/>
          </w:tcPr>
          <w:p w:rsidR="0072291C" w:rsidRPr="00525C78" w:rsidRDefault="00902892" w:rsidP="00FA31E4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b w:val="0"/>
                <w:szCs w:val="22"/>
                <w:lang w:val="es-CL"/>
              </w:rPr>
              <w:t>Porcentaje</w:t>
            </w:r>
            <w:r w:rsidR="00CC784A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de m</w:t>
            </w:r>
            <w:r w:rsidR="001C7007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ujeres </w:t>
            </w:r>
            <w:r w:rsidR="0053722C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a nivel nacional </w:t>
            </w:r>
            <w:r w:rsidR="001C7007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que han vivido </w:t>
            </w:r>
            <w:r w:rsidR="00FA31E4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violencia patrimonial</w:t>
            </w:r>
          </w:p>
        </w:tc>
      </w:tr>
      <w:tr w:rsidR="00D1209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525C78" w:rsidRDefault="00D1209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D1209C" w:rsidRPr="00525C78" w:rsidRDefault="00CC784A" w:rsidP="008239B5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 xml:space="preserve">Encuesta por muestreo </w:t>
            </w:r>
          </w:p>
        </w:tc>
      </w:tr>
      <w:tr w:rsidR="000E71D9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525C78" w:rsidRDefault="00A44B73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0E71D9" w:rsidRPr="00525C78" w:rsidRDefault="00BB5F3B" w:rsidP="00FA31E4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Es el número de mujeres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="0053722C">
              <w:rPr>
                <w:rFonts w:asciiTheme="minorHAnsi" w:hAnsiTheme="minorHAnsi" w:cstheme="minorHAnsi"/>
                <w:szCs w:val="22"/>
                <w:lang w:val="es-CL"/>
              </w:rPr>
              <w:t xml:space="preserve"> a nivel nacional,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de 15 años y más de edad, 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que han vivido violencia </w:t>
            </w:r>
            <w:r w:rsidR="00FA31E4">
              <w:rPr>
                <w:rFonts w:asciiTheme="minorHAnsi" w:hAnsiTheme="minorHAnsi" w:cstheme="minorHAnsi"/>
                <w:szCs w:val="22"/>
                <w:lang w:val="es-CL"/>
              </w:rPr>
              <w:t>patrimonial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ocasionada por cualquier persona a lo largo de su vida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, en relación al total de mujeres de 15 años y más de edad, expresado en porcentaje</w:t>
            </w:r>
            <w:r w:rsidR="00FA31E4">
              <w:rPr>
                <w:rFonts w:asciiTheme="minorHAnsi" w:hAnsiTheme="minorHAnsi" w:cstheme="minorHAnsi"/>
                <w:szCs w:val="22"/>
                <w:lang w:val="es-CL"/>
              </w:rPr>
              <w:t>.</w:t>
            </w:r>
          </w:p>
        </w:tc>
      </w:tr>
      <w:tr w:rsidR="00FC47B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525C78" w:rsidRDefault="000F31BF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FC47BC" w:rsidRPr="00525C78" w:rsidRDefault="00902892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Porcentaje</w:t>
            </w:r>
          </w:p>
        </w:tc>
      </w:tr>
      <w:tr w:rsidR="00280F9C" w:rsidRPr="00FE2CEC" w:rsidTr="000171F6">
        <w:trPr>
          <w:cnfStyle w:val="000000010000"/>
          <w:trHeight w:val="700"/>
        </w:trPr>
        <w:tc>
          <w:tcPr>
            <w:cnfStyle w:val="001000000000"/>
            <w:tcW w:w="4219" w:type="dxa"/>
          </w:tcPr>
          <w:p w:rsidR="000171F6" w:rsidRPr="00525C78" w:rsidRDefault="000171F6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  <w:p w:rsidR="000171F6" w:rsidRDefault="000F31BF" w:rsidP="000171F6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Fórmula de Cálculo del Indicador</w:t>
            </w:r>
          </w:p>
          <w:p w:rsidR="00902892" w:rsidRDefault="00902892" w:rsidP="00902892"/>
          <w:p w:rsidR="00902892" w:rsidRDefault="00902892" w:rsidP="00902892"/>
          <w:p w:rsidR="00902892" w:rsidRDefault="00902892" w:rsidP="00902892"/>
          <w:p w:rsidR="00902892" w:rsidRDefault="00902892" w:rsidP="00902892"/>
          <w:p w:rsidR="00902892" w:rsidRPr="00902892" w:rsidRDefault="00902892" w:rsidP="00902892"/>
          <w:p w:rsidR="000171F6" w:rsidRPr="00525C78" w:rsidRDefault="000171F6" w:rsidP="000171F6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79" w:type="dxa"/>
          </w:tcPr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902892" w:rsidRPr="00902892" w:rsidRDefault="00FA31E4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PMVPa</w:t>
            </w:r>
            <w:r w:rsidR="00902892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= </w:t>
            </w:r>
            <w:r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>NMVPa</w:t>
            </w:r>
            <w:r w:rsidR="00902892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902892"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     x 100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                         TM</w:t>
            </w:r>
            <w:r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Dónde: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280F9C" w:rsidRDefault="00FA31E4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PMVPa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= Porcentaje de mujeres, de 15 y más años de edad, que han vivido violencia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patrimonial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</w:p>
          <w:p w:rsidR="00902892" w:rsidRDefault="00FA31E4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NMVPa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= Número de mujeres, de 15 y más años de edad, qu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e han vivido violencia patrimonial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TM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= Total de Mujeres de 15 y más años de edad</w:t>
            </w:r>
          </w:p>
          <w:p w:rsidR="00902892" w:rsidRPr="00525C78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3D2B37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525C78" w:rsidRDefault="0002306B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3D2B37" w:rsidRPr="00525C78" w:rsidRDefault="003D2B37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 </w:t>
            </w:r>
          </w:p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s-EC"/>
              </w:rPr>
              <w:t xml:space="preserve">Violencia patrimonial: 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La transformación, sustracción, destrucción, retención o distracción de objetos, documentos personales y valores, derechos patrimoniales o recursos económicos destinados a satisfacer las necesidades de las víctimas.</w:t>
            </w:r>
          </w:p>
          <w:p w:rsidR="00DF2F1B" w:rsidRPr="00525C78" w:rsidRDefault="00DF2F1B" w:rsidP="0026289F">
            <w:pPr>
              <w:jc w:val="both"/>
              <w:cnfStyle w:val="000000100000"/>
              <w:rPr>
                <w:rFonts w:asciiTheme="minorHAnsi" w:hAnsiTheme="minorHAnsi" w:cstheme="minorHAnsi"/>
                <w:b/>
                <w:i/>
                <w:color w:val="000000" w:themeColor="text1"/>
                <w:szCs w:val="22"/>
                <w:lang w:val="es-EC"/>
              </w:rPr>
            </w:pPr>
          </w:p>
        </w:tc>
      </w:tr>
      <w:tr w:rsidR="00F5519B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525C78" w:rsidRDefault="0002306B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525C78" w:rsidRDefault="00C91295" w:rsidP="00FA31E4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Al 2011, e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n el Ecuador, 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el </w:t>
            </w:r>
            <w:r w:rsidR="00FA31E4">
              <w:rPr>
                <w:rFonts w:asciiTheme="minorHAnsi" w:hAnsiTheme="minorHAnsi" w:cstheme="minorHAnsi"/>
                <w:szCs w:val="22"/>
                <w:lang w:val="es-CL"/>
              </w:rPr>
              <w:t>35,3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>% de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B25A2" w:rsidRPr="00525C78">
              <w:rPr>
                <w:rFonts w:asciiTheme="minorHAnsi" w:hAnsiTheme="minorHAnsi" w:cstheme="minorHAnsi"/>
                <w:szCs w:val="22"/>
                <w:lang w:val="es-CL"/>
              </w:rPr>
              <w:t>mujeres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de 15 años y más</w:t>
            </w:r>
            <w:r w:rsidR="008239B5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de edad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="009B25A2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han sufrido violencia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patrimonial a lo largo de su vida.</w:t>
            </w:r>
          </w:p>
        </w:tc>
      </w:tr>
      <w:tr w:rsidR="00100A4E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525C78" w:rsidRDefault="00681DAE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0171F6" w:rsidRPr="00525C78" w:rsidRDefault="00160A81" w:rsidP="0026289F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Instituto Nacional de Estadística y Censos </w:t>
            </w:r>
            <w:r w:rsidR="000171F6" w:rsidRPr="00525C78">
              <w:rPr>
                <w:rFonts w:asciiTheme="minorHAnsi" w:hAnsiTheme="minorHAnsi" w:cstheme="minorHAnsi"/>
                <w:szCs w:val="22"/>
                <w:lang w:val="es-CL"/>
              </w:rPr>
              <w:t>– INEC</w:t>
            </w:r>
          </w:p>
          <w:p w:rsidR="00100A4E" w:rsidRPr="00525C78" w:rsidRDefault="00160A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Dirección de Estadísticas Sociodemográficas</w:t>
            </w:r>
            <w:r w:rsidR="000171F6" w:rsidRPr="00525C78">
              <w:rPr>
                <w:rFonts w:asciiTheme="minorHAnsi" w:hAnsiTheme="minorHAnsi" w:cstheme="minorHAnsi"/>
                <w:szCs w:val="22"/>
                <w:lang w:val="es-CL"/>
              </w:rPr>
              <w:t>- DIES</w:t>
            </w:r>
          </w:p>
        </w:tc>
      </w:tr>
      <w:tr w:rsidR="003D2B37" w:rsidRPr="00FE2CEC" w:rsidTr="00F11765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525C78" w:rsidRDefault="00100A4E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3D2B37" w:rsidRPr="00525C78" w:rsidRDefault="00160A81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Encuesta Nacional  de Relaciones Familiares  y Violencia de Genero Contra las Mujeres</w:t>
            </w:r>
          </w:p>
        </w:tc>
      </w:tr>
      <w:tr w:rsidR="003D2B37" w:rsidRPr="00FE2CEC" w:rsidTr="0026289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525C78" w:rsidRDefault="001A0B9F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9A5B73" w:rsidRPr="00525C78" w:rsidRDefault="00577B13" w:rsidP="008239B5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16 de noviembre al 15 de Diciembre del 2011</w:t>
            </w:r>
          </w:p>
          <w:p w:rsidR="003D2B37" w:rsidRPr="00525C78" w:rsidRDefault="003D2B37" w:rsidP="00363581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</w:p>
        </w:tc>
      </w:tr>
      <w:tr w:rsidR="00A56FB9" w:rsidRPr="00FE2CEC" w:rsidTr="0026289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525C78" w:rsidRDefault="00A75223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8239B5" w:rsidRPr="00525C78" w:rsidRDefault="00363581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Nacional</w:t>
            </w:r>
            <w:r w:rsidR="008239B5" w:rsidRPr="00525C78">
              <w:rPr>
                <w:rFonts w:asciiTheme="minorHAnsi" w:hAnsiTheme="minorHAnsi" w:cstheme="minorHAnsi"/>
                <w:szCs w:val="22"/>
              </w:rPr>
              <w:t>, urbano- rural, provincial</w:t>
            </w:r>
          </w:p>
        </w:tc>
      </w:tr>
      <w:tr w:rsidR="00A56FB9" w:rsidRPr="00FE2CEC" w:rsidTr="0026289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525C78" w:rsidRDefault="00A75223" w:rsidP="0026289F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A56FB9" w:rsidRPr="00525C78" w:rsidRDefault="003635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2011</w:t>
            </w:r>
          </w:p>
        </w:tc>
      </w:tr>
      <w:tr w:rsidR="00A75223" w:rsidRPr="00FE2CEC" w:rsidTr="0026289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75223" w:rsidRPr="00525C78" w:rsidRDefault="00A75223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A75223" w:rsidRPr="00525C78" w:rsidRDefault="00EB68DE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No comparabilidad con encuestas anteriores de similar temática, debido a diferencias metodológicas.</w:t>
            </w:r>
          </w:p>
        </w:tc>
      </w:tr>
      <w:tr w:rsidR="00A75223" w:rsidRPr="00FE2CEC" w:rsidTr="0026289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525C78" w:rsidRDefault="00A75223" w:rsidP="000171F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 xml:space="preserve">Periodicidad de </w:t>
            </w:r>
            <w:r w:rsidR="000171F6" w:rsidRPr="00525C78">
              <w:rPr>
                <w:rFonts w:asciiTheme="minorHAnsi" w:hAnsiTheme="minorHAnsi" w:cstheme="minorHAns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A75223" w:rsidRPr="00525C78" w:rsidRDefault="000171F6" w:rsidP="0026289F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Anual</w:t>
            </w:r>
          </w:p>
        </w:tc>
      </w:tr>
      <w:tr w:rsidR="00A75223" w:rsidRPr="00FE2CEC" w:rsidTr="0026289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525C78" w:rsidRDefault="00A75223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A75223" w:rsidRPr="00525C78" w:rsidRDefault="00EB68DE" w:rsidP="00EB68DE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Diseño de estrategias y políticas públicas para la erradicación de la violencia de gé</w:t>
            </w:r>
            <w:r w:rsidR="00BF15E6" w:rsidRPr="00525C78">
              <w:rPr>
                <w:rFonts w:asciiTheme="minorHAnsi" w:hAnsiTheme="minorHAnsi" w:cstheme="minorHAnsi"/>
                <w:szCs w:val="22"/>
                <w:lang w:val="es-CL"/>
              </w:rPr>
              <w:t>nero contra las mujeres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en el país.</w:t>
            </w:r>
          </w:p>
        </w:tc>
      </w:tr>
      <w:tr w:rsidR="00FE2CEC" w:rsidRPr="00FE2CEC" w:rsidTr="0026289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F79C6" w:rsidRPr="00525C78" w:rsidRDefault="00FF79C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525C78" w:rsidRDefault="00EB68DE" w:rsidP="0026289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>Objetivo 9, Garantizar la vigencia de los derechos y la Justicia, meta 9.4.1 Reducir la violencia contra las mujeres.</w:t>
            </w:r>
          </w:p>
        </w:tc>
      </w:tr>
      <w:tr w:rsidR="00FE2CEC" w:rsidRPr="00FE2CEC" w:rsidTr="0026289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525C78" w:rsidRDefault="00363581" w:rsidP="0026289F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/>
                <w:szCs w:val="22"/>
                <w:lang w:eastAsia="es-ES"/>
              </w:rPr>
              <w:t>No</w:t>
            </w:r>
          </w:p>
        </w:tc>
      </w:tr>
      <w:tr w:rsidR="00FE2CE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Fecha de elaboración de la ficha:</w:t>
            </w:r>
          </w:p>
          <w:p w:rsidR="005F610C" w:rsidRPr="00525C78" w:rsidRDefault="005F610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5F610C" w:rsidRPr="00525C78" w:rsidRDefault="003635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8 de junio </w:t>
            </w:r>
            <w:r w:rsidR="00B3282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de 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2012</w:t>
            </w:r>
          </w:p>
        </w:tc>
      </w:tr>
      <w:tr w:rsidR="00FE2CEC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Fecha de actualización de la ficha:</w:t>
            </w:r>
          </w:p>
          <w:p w:rsidR="00FE2CEC" w:rsidRPr="00525C78" w:rsidRDefault="00FE2CE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FE2CEC" w:rsidRPr="00525C78" w:rsidRDefault="00B32827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21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F22" w:rsidRDefault="00B67F22" w:rsidP="00FC47BC">
      <w:r>
        <w:separator/>
      </w:r>
    </w:p>
  </w:endnote>
  <w:endnote w:type="continuationSeparator" w:id="0">
    <w:p w:rsidR="00B67F22" w:rsidRDefault="00B67F22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1E0A0D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F22" w:rsidRDefault="00B67F22" w:rsidP="00FC47BC">
      <w:r>
        <w:separator/>
      </w:r>
    </w:p>
  </w:footnote>
  <w:footnote w:type="continuationSeparator" w:id="0">
    <w:p w:rsidR="00B67F22" w:rsidRDefault="00B67F22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3440D5"/>
    <w:multiLevelType w:val="hybridMultilevel"/>
    <w:tmpl w:val="FB64F648"/>
    <w:lvl w:ilvl="0" w:tplc="EEACE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F2E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36B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266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02B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A68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2CC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B68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DCE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171F6"/>
    <w:rsid w:val="000211AC"/>
    <w:rsid w:val="0002306B"/>
    <w:rsid w:val="00023249"/>
    <w:rsid w:val="000632EE"/>
    <w:rsid w:val="00067746"/>
    <w:rsid w:val="00092863"/>
    <w:rsid w:val="0009330E"/>
    <w:rsid w:val="000950CA"/>
    <w:rsid w:val="000A3CEE"/>
    <w:rsid w:val="000B62C9"/>
    <w:rsid w:val="000E3E18"/>
    <w:rsid w:val="000E3F2C"/>
    <w:rsid w:val="000E71D9"/>
    <w:rsid w:val="000F246B"/>
    <w:rsid w:val="000F31BF"/>
    <w:rsid w:val="00100A4E"/>
    <w:rsid w:val="00125721"/>
    <w:rsid w:val="0015191A"/>
    <w:rsid w:val="00160A81"/>
    <w:rsid w:val="00193950"/>
    <w:rsid w:val="001A0B9F"/>
    <w:rsid w:val="001A5616"/>
    <w:rsid w:val="001C2273"/>
    <w:rsid w:val="001C7007"/>
    <w:rsid w:val="001D0BEB"/>
    <w:rsid w:val="001D67EF"/>
    <w:rsid w:val="001E081C"/>
    <w:rsid w:val="001E0A0D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A61FB"/>
    <w:rsid w:val="002C2B39"/>
    <w:rsid w:val="002F6A2C"/>
    <w:rsid w:val="00325832"/>
    <w:rsid w:val="0036065B"/>
    <w:rsid w:val="00363581"/>
    <w:rsid w:val="00367D62"/>
    <w:rsid w:val="003778A6"/>
    <w:rsid w:val="00387B22"/>
    <w:rsid w:val="003A14AE"/>
    <w:rsid w:val="003A195D"/>
    <w:rsid w:val="003A76D6"/>
    <w:rsid w:val="003B197E"/>
    <w:rsid w:val="003B6A0C"/>
    <w:rsid w:val="003D2B37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5C78"/>
    <w:rsid w:val="00527641"/>
    <w:rsid w:val="00534E1F"/>
    <w:rsid w:val="00535F4B"/>
    <w:rsid w:val="0053722C"/>
    <w:rsid w:val="00541C3C"/>
    <w:rsid w:val="00577B13"/>
    <w:rsid w:val="0058564D"/>
    <w:rsid w:val="00587537"/>
    <w:rsid w:val="0059188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0CFF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5A66"/>
    <w:rsid w:val="0081482C"/>
    <w:rsid w:val="008239B5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1F86"/>
    <w:rsid w:val="008A5C61"/>
    <w:rsid w:val="008D2ACE"/>
    <w:rsid w:val="00902892"/>
    <w:rsid w:val="00911846"/>
    <w:rsid w:val="0092495F"/>
    <w:rsid w:val="0092739B"/>
    <w:rsid w:val="009501EF"/>
    <w:rsid w:val="00955B28"/>
    <w:rsid w:val="00983F91"/>
    <w:rsid w:val="00996665"/>
    <w:rsid w:val="00997DCC"/>
    <w:rsid w:val="009A5B73"/>
    <w:rsid w:val="009A7143"/>
    <w:rsid w:val="009B0489"/>
    <w:rsid w:val="009B25A2"/>
    <w:rsid w:val="009C37F2"/>
    <w:rsid w:val="009D58AB"/>
    <w:rsid w:val="009E7A02"/>
    <w:rsid w:val="00A11EA0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7052"/>
    <w:rsid w:val="00AF11CF"/>
    <w:rsid w:val="00B256F2"/>
    <w:rsid w:val="00B32827"/>
    <w:rsid w:val="00B32FB8"/>
    <w:rsid w:val="00B40889"/>
    <w:rsid w:val="00B50C20"/>
    <w:rsid w:val="00B50D96"/>
    <w:rsid w:val="00B57CAA"/>
    <w:rsid w:val="00B67F22"/>
    <w:rsid w:val="00B74C88"/>
    <w:rsid w:val="00B74CA2"/>
    <w:rsid w:val="00B918F2"/>
    <w:rsid w:val="00BA10A4"/>
    <w:rsid w:val="00BA1539"/>
    <w:rsid w:val="00BB255A"/>
    <w:rsid w:val="00BB5F3B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15E6"/>
    <w:rsid w:val="00BF3634"/>
    <w:rsid w:val="00C058D5"/>
    <w:rsid w:val="00C24E3E"/>
    <w:rsid w:val="00C275B8"/>
    <w:rsid w:val="00C41E16"/>
    <w:rsid w:val="00C51DCC"/>
    <w:rsid w:val="00C57511"/>
    <w:rsid w:val="00C77189"/>
    <w:rsid w:val="00C80A4A"/>
    <w:rsid w:val="00C91295"/>
    <w:rsid w:val="00CA251B"/>
    <w:rsid w:val="00CA2CC7"/>
    <w:rsid w:val="00CB39CA"/>
    <w:rsid w:val="00CC5792"/>
    <w:rsid w:val="00CC784A"/>
    <w:rsid w:val="00CE41F8"/>
    <w:rsid w:val="00CE5D5E"/>
    <w:rsid w:val="00CF07DD"/>
    <w:rsid w:val="00CF34BE"/>
    <w:rsid w:val="00D00C56"/>
    <w:rsid w:val="00D056DD"/>
    <w:rsid w:val="00D1209C"/>
    <w:rsid w:val="00D219A3"/>
    <w:rsid w:val="00D23643"/>
    <w:rsid w:val="00D341AB"/>
    <w:rsid w:val="00D50E3E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00CE"/>
    <w:rsid w:val="00DC7F51"/>
    <w:rsid w:val="00DE28E6"/>
    <w:rsid w:val="00DE7F4F"/>
    <w:rsid w:val="00DF15A4"/>
    <w:rsid w:val="00DF2F1B"/>
    <w:rsid w:val="00DF5C11"/>
    <w:rsid w:val="00E0032D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B68DE"/>
    <w:rsid w:val="00EC5B27"/>
    <w:rsid w:val="00EE276F"/>
    <w:rsid w:val="00EE333C"/>
    <w:rsid w:val="00EF077C"/>
    <w:rsid w:val="00EF7FEE"/>
    <w:rsid w:val="00F0103F"/>
    <w:rsid w:val="00F0188C"/>
    <w:rsid w:val="00F11354"/>
    <w:rsid w:val="00F11765"/>
    <w:rsid w:val="00F34200"/>
    <w:rsid w:val="00F5519B"/>
    <w:rsid w:val="00F87BCB"/>
    <w:rsid w:val="00FA31E4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8239B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1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1F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8239B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1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1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30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015EE-0AB8-4548-AAAE-977951C0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6</cp:revision>
  <dcterms:created xsi:type="dcterms:W3CDTF">2012-06-21T15:42:00Z</dcterms:created>
  <dcterms:modified xsi:type="dcterms:W3CDTF">2012-06-25T23:34:00Z</dcterms:modified>
</cp:coreProperties>
</file>